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A3" w:rsidRDefault="000F285B">
      <w:r>
        <w:t>Параграф 30, Страны  Южной Африки.ЮАР, подготовить сообщение об острове Мадагаскар</w:t>
      </w:r>
    </w:p>
    <w:p w:rsidR="00A67F41" w:rsidRDefault="00A67F41">
      <w:r>
        <w:t>Параграф 31, сообщение о животном Австралии (эндемики)</w:t>
      </w:r>
    </w:p>
    <w:sectPr w:rsidR="00A67F41" w:rsidSect="00140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F285B"/>
    <w:rsid w:val="000F285B"/>
    <w:rsid w:val="00140BA3"/>
    <w:rsid w:val="00A67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2017-01-19T08:42:00Z</dcterms:created>
  <dcterms:modified xsi:type="dcterms:W3CDTF">2017-01-19T08:44:00Z</dcterms:modified>
</cp:coreProperties>
</file>